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D6A7" w14:textId="77777777" w:rsidR="007F43C9" w:rsidRDefault="007F43C9" w:rsidP="007F43C9">
      <w:r>
        <w:rPr>
          <w:b/>
          <w:bCs/>
        </w:rPr>
        <w:t>Ms.</w:t>
      </w:r>
      <w:r w:rsidRPr="002458B7">
        <w:t xml:space="preserve"> </w:t>
      </w:r>
      <w:r w:rsidRPr="002458B7">
        <w:rPr>
          <w:b/>
          <w:bCs/>
        </w:rPr>
        <w:t>Dottie Groves</w:t>
      </w:r>
      <w:r>
        <w:rPr>
          <w:b/>
          <w:bCs/>
        </w:rPr>
        <w:t xml:space="preserve">                                                                          September 6, 2011</w:t>
      </w:r>
    </w:p>
    <w:p w14:paraId="33F18B8D" w14:textId="77777777" w:rsidR="007F43C9" w:rsidRDefault="007F43C9" w:rsidP="007F43C9">
      <w:r w:rsidRPr="002458B7">
        <w:t>Executive Housekeeper</w:t>
      </w:r>
    </w:p>
    <w:p w14:paraId="5483739E" w14:textId="77777777" w:rsidR="007F43C9" w:rsidRDefault="007F43C9" w:rsidP="007F43C9">
      <w:pPr>
        <w:pStyle w:val="Heading1"/>
      </w:pPr>
      <w:r>
        <w:t>Park Hyatt Chicago</w:t>
      </w:r>
    </w:p>
    <w:p w14:paraId="51F7549B" w14:textId="77777777" w:rsidR="007F43C9" w:rsidRPr="002458B7" w:rsidRDefault="007F43C9" w:rsidP="007F43C9">
      <w:pPr>
        <w:rPr>
          <w:bCs/>
        </w:rPr>
      </w:pPr>
      <w:r w:rsidRPr="002458B7">
        <w:rPr>
          <w:bCs/>
        </w:rPr>
        <w:t>800 N Michigan Ave</w:t>
      </w:r>
    </w:p>
    <w:p w14:paraId="1875A0D8" w14:textId="77777777" w:rsidR="007F43C9" w:rsidRDefault="007F43C9" w:rsidP="007F43C9">
      <w:pPr>
        <w:rPr>
          <w:b/>
          <w:bCs/>
          <w:sz w:val="20"/>
          <w:u w:val="single"/>
        </w:rPr>
      </w:pPr>
      <w:r w:rsidRPr="002458B7">
        <w:rPr>
          <w:bCs/>
        </w:rPr>
        <w:t>Chicago, Illinois  60611</w:t>
      </w:r>
      <w:r w:rsidRPr="0043160E">
        <w:rPr>
          <w:bCs/>
        </w:rPr>
        <w:t xml:space="preserve">                                                                         </w:t>
      </w:r>
    </w:p>
    <w:p w14:paraId="73A82C79" w14:textId="77777777" w:rsidR="007F43C9" w:rsidRDefault="007F43C9" w:rsidP="007F43C9">
      <w:pPr>
        <w:rPr>
          <w:color w:val="800080"/>
        </w:rPr>
      </w:pPr>
      <w:r>
        <w:rPr>
          <w:color w:val="800080"/>
        </w:rPr>
        <w:t xml:space="preserve">  </w:t>
      </w:r>
    </w:p>
    <w:p w14:paraId="15BF0C08" w14:textId="77777777" w:rsidR="007F43C9" w:rsidRDefault="007F43C9" w:rsidP="007F43C9">
      <w:pPr>
        <w:rPr>
          <w:b/>
          <w:bCs/>
          <w:color w:val="0000FF"/>
        </w:rPr>
      </w:pPr>
      <w:r>
        <w:rPr>
          <w:b/>
          <w:bCs/>
          <w:color w:val="0000FF"/>
        </w:rPr>
        <w:t xml:space="preserve">E mail: </w:t>
      </w:r>
      <w:hyperlink r:id="rId7" w:history="1">
        <w:r w:rsidRPr="00E64F2B">
          <w:rPr>
            <w:rStyle w:val="Hyperlink"/>
            <w:b/>
            <w:bCs/>
          </w:rPr>
          <w:t>dottie.groves@hyatt.com</w:t>
        </w:r>
      </w:hyperlink>
      <w:r>
        <w:rPr>
          <w:b/>
          <w:bCs/>
          <w:color w:val="0000FF"/>
        </w:rPr>
        <w:t xml:space="preserve"> </w:t>
      </w:r>
    </w:p>
    <w:p w14:paraId="5D3D3BF0" w14:textId="77777777" w:rsidR="007F43C9" w:rsidRDefault="007F43C9" w:rsidP="007F43C9">
      <w:pPr>
        <w:rPr>
          <w:b/>
          <w:bCs/>
          <w:color w:val="0000FF"/>
        </w:rPr>
      </w:pPr>
    </w:p>
    <w:p w14:paraId="11314666" w14:textId="77777777" w:rsidR="007F43C9" w:rsidRDefault="007F43C9" w:rsidP="007F43C9">
      <w:r>
        <w:t>Dear Ms. Groves:</w:t>
      </w:r>
    </w:p>
    <w:p w14:paraId="2A667339" w14:textId="77777777" w:rsidR="007F43C9" w:rsidRDefault="007F43C9" w:rsidP="007F43C9"/>
    <w:p w14:paraId="375F2614" w14:textId="77777777" w:rsidR="007F43C9" w:rsidRDefault="007F43C9" w:rsidP="007F43C9">
      <w:r>
        <w:t>Thank you very much for the opportunity to once again earn your business.  We are pleased to present you this proposal for the restoration of</w:t>
      </w:r>
      <w:r w:rsidR="007755E8">
        <w:t xml:space="preserve"> your</w:t>
      </w:r>
      <w:r>
        <w:t xml:space="preserve"> teak patio furniture. If you have any questions regarding my proposal, please do not hesitate to call me. </w:t>
      </w:r>
    </w:p>
    <w:p w14:paraId="584494F9" w14:textId="77777777" w:rsidR="007F43C9" w:rsidRDefault="007F43C9" w:rsidP="007F43C9"/>
    <w:p w14:paraId="5A13E7C7" w14:textId="77777777" w:rsidR="007F43C9" w:rsidRPr="00E64666" w:rsidRDefault="007F43C9" w:rsidP="007F43C9">
      <w:pPr>
        <w:tabs>
          <w:tab w:val="left" w:pos="180"/>
        </w:tabs>
        <w:rPr>
          <w:b/>
          <w:bCs/>
          <w:i/>
          <w:iCs/>
          <w:sz w:val="28"/>
          <w:szCs w:val="28"/>
        </w:rPr>
      </w:pPr>
      <w:r>
        <w:tab/>
      </w:r>
      <w:r w:rsidRPr="00E64666">
        <w:rPr>
          <w:b/>
          <w:bCs/>
          <w:i/>
          <w:iCs/>
          <w:sz w:val="28"/>
          <w:szCs w:val="28"/>
        </w:rPr>
        <w:t>Now introducing our exclusive deep cleaning system for your venue…</w:t>
      </w:r>
    </w:p>
    <w:p w14:paraId="48AF9688" w14:textId="77777777" w:rsidR="007F43C9" w:rsidRPr="00E64666" w:rsidRDefault="007F43C9" w:rsidP="007F43C9">
      <w:pPr>
        <w:jc w:val="center"/>
        <w:rPr>
          <w:b/>
          <w:bCs/>
          <w:i/>
          <w:iCs/>
          <w:sz w:val="22"/>
          <w:szCs w:val="22"/>
        </w:rPr>
      </w:pPr>
    </w:p>
    <w:p w14:paraId="132EC610" w14:textId="77777777" w:rsidR="007F43C9" w:rsidRDefault="007F43C9" w:rsidP="007F43C9">
      <w:pPr>
        <w:tabs>
          <w:tab w:val="left" w:pos="180"/>
        </w:tabs>
        <w:jc w:val="center"/>
      </w:pPr>
      <w:r w:rsidRPr="00E64666">
        <w:rPr>
          <w:rFonts w:ascii="Arial" w:hAnsi="Arial" w:cs="Arial"/>
          <w:b/>
          <w:bCs/>
          <w:color w:val="548DD4"/>
          <w:sz w:val="36"/>
          <w:szCs w:val="36"/>
        </w:rPr>
        <w:t>Re</w:t>
      </w:r>
      <w:r w:rsidRPr="00E64666">
        <w:rPr>
          <w:rFonts w:ascii="Arial" w:hAnsi="Arial" w:cs="Arial"/>
          <w:b/>
          <w:bCs/>
          <w:color w:val="009900"/>
          <w:sz w:val="36"/>
          <w:szCs w:val="36"/>
        </w:rPr>
        <w:t xml:space="preserve">nue’s </w:t>
      </w:r>
      <w:r w:rsidRPr="00E64666">
        <w:rPr>
          <w:rFonts w:ascii="Arial" w:hAnsi="Arial" w:cs="Arial"/>
          <w:b/>
          <w:bCs/>
          <w:i/>
          <w:iCs/>
          <w:color w:val="548DD4"/>
          <w:sz w:val="36"/>
          <w:szCs w:val="36"/>
        </w:rPr>
        <w:t>Rapid</w:t>
      </w:r>
      <w:r w:rsidRPr="00E64666">
        <w:rPr>
          <w:rFonts w:ascii="Arial" w:hAnsi="Arial" w:cs="Arial"/>
          <w:b/>
          <w:bCs/>
          <w:sz w:val="36"/>
          <w:szCs w:val="36"/>
        </w:rPr>
        <w:t xml:space="preserve"> </w:t>
      </w:r>
      <w:r w:rsidRPr="00E64666">
        <w:rPr>
          <w:rFonts w:ascii="Arial" w:hAnsi="Arial" w:cs="Arial"/>
          <w:b/>
          <w:bCs/>
          <w:color w:val="00B050"/>
          <w:sz w:val="36"/>
          <w:szCs w:val="36"/>
        </w:rPr>
        <w:t>ReVenue</w:t>
      </w:r>
      <w:r w:rsidRPr="00E64666">
        <w:rPr>
          <w:rFonts w:ascii="Arial" w:hAnsi="Arial" w:cs="Arial"/>
          <w:b/>
          <w:bCs/>
          <w:sz w:val="36"/>
          <w:szCs w:val="36"/>
        </w:rPr>
        <w:t xml:space="preserve"> </w:t>
      </w:r>
      <w:r w:rsidRPr="00E64666">
        <w:rPr>
          <w:rFonts w:ascii="Arial" w:hAnsi="Arial" w:cs="Arial"/>
          <w:b/>
          <w:bCs/>
          <w:color w:val="548DD4"/>
          <w:sz w:val="36"/>
          <w:szCs w:val="36"/>
        </w:rPr>
        <w:t>Restoration</w:t>
      </w:r>
    </w:p>
    <w:p w14:paraId="04710173" w14:textId="77777777" w:rsidR="007F43C9" w:rsidRDefault="007F43C9" w:rsidP="007F43C9">
      <w:pPr>
        <w:ind w:firstLine="720"/>
      </w:pPr>
    </w:p>
    <w:p w14:paraId="7E513DA3" w14:textId="77777777" w:rsidR="007F43C9" w:rsidRDefault="007F43C9" w:rsidP="007F43C9">
      <w:pPr>
        <w:jc w:val="center"/>
        <w:rPr>
          <w:b/>
          <w:i/>
        </w:rPr>
      </w:pPr>
    </w:p>
    <w:p w14:paraId="0DB6A482" w14:textId="77777777" w:rsidR="007F43C9" w:rsidRPr="005947DB" w:rsidRDefault="006671DB" w:rsidP="007F43C9">
      <w:pPr>
        <w:rPr>
          <w:b/>
        </w:rPr>
      </w:pPr>
      <w:r>
        <w:rPr>
          <w:b/>
        </w:rPr>
        <w:t>Teak Restoration</w:t>
      </w:r>
      <w:r w:rsidR="007F43C9">
        <w:rPr>
          <w:b/>
        </w:rPr>
        <w:t>:</w:t>
      </w:r>
    </w:p>
    <w:p w14:paraId="32D1C04E" w14:textId="77777777" w:rsidR="007F43C9" w:rsidRPr="00571A32" w:rsidRDefault="007F43C9" w:rsidP="007F43C9">
      <w:pPr>
        <w:rPr>
          <w:b/>
          <w:i/>
          <w:sz w:val="28"/>
          <w:szCs w:val="28"/>
        </w:rPr>
      </w:pPr>
    </w:p>
    <w:p w14:paraId="33CB4934" w14:textId="77777777" w:rsidR="007F43C9" w:rsidRDefault="007F43C9" w:rsidP="007F43C9">
      <w:pPr>
        <w:pStyle w:val="ListParagraph"/>
        <w:numPr>
          <w:ilvl w:val="0"/>
          <w:numId w:val="3"/>
        </w:numPr>
        <w:spacing w:line="276" w:lineRule="auto"/>
        <w:contextualSpacing w:val="0"/>
      </w:pPr>
      <w:r w:rsidRPr="00DC6ECA">
        <w:rPr>
          <w:b/>
          <w:color w:val="76923C" w:themeColor="accent3" w:themeShade="BF"/>
        </w:rPr>
        <w:t>INSPECTION:</w:t>
      </w:r>
      <w:r w:rsidRPr="00DC6ECA">
        <w:rPr>
          <w:sz w:val="28"/>
          <w:szCs w:val="28"/>
        </w:rPr>
        <w:t xml:space="preserve"> </w:t>
      </w:r>
      <w:r w:rsidR="00F35CD4" w:rsidRPr="00F35CD4">
        <w:t>Inspect a</w:t>
      </w:r>
      <w:r w:rsidRPr="00F35CD4">
        <w:t>ll</w:t>
      </w:r>
      <w:r w:rsidRPr="001B471A">
        <w:t xml:space="preserve"> </w:t>
      </w:r>
      <w:r>
        <w:t>wood and note of any structural defects</w:t>
      </w:r>
      <w:r w:rsidRPr="001B471A">
        <w:t xml:space="preserve">. </w:t>
      </w:r>
    </w:p>
    <w:p w14:paraId="18C413B4" w14:textId="77777777" w:rsidR="007F43C9" w:rsidRDefault="007F43C9" w:rsidP="007F43C9">
      <w:pPr>
        <w:pStyle w:val="ListParagraph"/>
        <w:numPr>
          <w:ilvl w:val="0"/>
          <w:numId w:val="3"/>
        </w:numPr>
        <w:spacing w:line="276" w:lineRule="auto"/>
        <w:contextualSpacing w:val="0"/>
      </w:pPr>
      <w:r>
        <w:rPr>
          <w:b/>
          <w:color w:val="76923C" w:themeColor="accent3" w:themeShade="BF"/>
        </w:rPr>
        <w:t>CHEMICAL</w:t>
      </w:r>
      <w:r w:rsidRPr="007F43C9">
        <w:rPr>
          <w:b/>
          <w:color w:val="76923C" w:themeColor="accent3" w:themeShade="BF"/>
        </w:rPr>
        <w:t>:</w:t>
      </w:r>
      <w:r>
        <w:t xml:space="preserve"> Spray all wood with a mild alkaline detergent to help loosen any imbedded dirt and </w:t>
      </w:r>
      <w:r w:rsidR="00F35CD4">
        <w:t>pollutants</w:t>
      </w:r>
      <w:r>
        <w:t xml:space="preserve"> trapped within the fibers of the wood.</w:t>
      </w:r>
    </w:p>
    <w:p w14:paraId="3534A2A1" w14:textId="77777777" w:rsidR="007F43C9" w:rsidRPr="00F116B7" w:rsidRDefault="007F43C9" w:rsidP="007F43C9">
      <w:pPr>
        <w:pStyle w:val="ListParagraph"/>
        <w:numPr>
          <w:ilvl w:val="0"/>
          <w:numId w:val="3"/>
        </w:numPr>
        <w:spacing w:line="276" w:lineRule="auto"/>
        <w:contextualSpacing w:val="0"/>
      </w:pPr>
      <w:r>
        <w:rPr>
          <w:b/>
          <w:color w:val="76923C" w:themeColor="accent3" w:themeShade="BF"/>
        </w:rPr>
        <w:t>CLEAN</w:t>
      </w:r>
      <w:r w:rsidRPr="007F43C9">
        <w:rPr>
          <w:b/>
          <w:color w:val="76923C" w:themeColor="accent3" w:themeShade="BF"/>
        </w:rPr>
        <w:t>:</w:t>
      </w:r>
      <w:r w:rsidRPr="00F116B7">
        <w:t xml:space="preserve"> </w:t>
      </w:r>
      <w:r>
        <w:t xml:space="preserve">Carefully </w:t>
      </w:r>
      <w:r w:rsidR="00F35CD4">
        <w:t>power wash</w:t>
      </w:r>
      <w:r>
        <w:t xml:space="preserve"> all wood with 500 psi to remove built up soiling and expose the raw wood</w:t>
      </w:r>
      <w:r w:rsidR="00F35CD4">
        <w:t>.</w:t>
      </w:r>
      <w:r w:rsidRPr="00F116B7">
        <w:t xml:space="preserve"> </w:t>
      </w:r>
    </w:p>
    <w:p w14:paraId="3F4FC3D8" w14:textId="77777777" w:rsidR="007F43C9" w:rsidRPr="00F116B7" w:rsidRDefault="007F43C9" w:rsidP="007F43C9">
      <w:pPr>
        <w:pStyle w:val="ListParagraph"/>
        <w:numPr>
          <w:ilvl w:val="0"/>
          <w:numId w:val="3"/>
        </w:numPr>
        <w:spacing w:after="200" w:line="276" w:lineRule="auto"/>
      </w:pPr>
      <w:r>
        <w:rPr>
          <w:b/>
          <w:color w:val="76923C" w:themeColor="accent3" w:themeShade="BF"/>
        </w:rPr>
        <w:t>NUETRALIZER</w:t>
      </w:r>
      <w:r w:rsidRPr="00F116B7">
        <w:rPr>
          <w:b/>
          <w:color w:val="76923C" w:themeColor="accent3" w:themeShade="BF"/>
        </w:rPr>
        <w:t>:</w:t>
      </w:r>
      <w:r>
        <w:rPr>
          <w:b/>
          <w:color w:val="76923C" w:themeColor="accent3" w:themeShade="BF"/>
        </w:rPr>
        <w:t xml:space="preserve"> </w:t>
      </w:r>
      <w:r w:rsidRPr="007F43C9">
        <w:t>Spray</w:t>
      </w:r>
      <w:r>
        <w:t xml:space="preserve"> wood with a chemical neutralizer and wood </w:t>
      </w:r>
      <w:r w:rsidR="00F35CD4">
        <w:t>brightener</w:t>
      </w:r>
      <w:r>
        <w:t>. Rewash the wood to remove all chemical.</w:t>
      </w:r>
    </w:p>
    <w:p w14:paraId="721908A3" w14:textId="77777777" w:rsidR="007F43C9" w:rsidRPr="00F116B7" w:rsidRDefault="007F43C9" w:rsidP="007F43C9">
      <w:pPr>
        <w:pStyle w:val="ListParagraph"/>
        <w:numPr>
          <w:ilvl w:val="0"/>
          <w:numId w:val="3"/>
        </w:numPr>
        <w:spacing w:after="200" w:line="276" w:lineRule="auto"/>
      </w:pPr>
      <w:r>
        <w:rPr>
          <w:b/>
          <w:color w:val="76923C" w:themeColor="accent3" w:themeShade="BF"/>
        </w:rPr>
        <w:t>DRY</w:t>
      </w:r>
      <w:r w:rsidRPr="00F116B7">
        <w:rPr>
          <w:b/>
          <w:color w:val="76923C" w:themeColor="accent3" w:themeShade="BF"/>
        </w:rPr>
        <w:t>:</w:t>
      </w:r>
      <w:r w:rsidRPr="00F116B7">
        <w:t xml:space="preserve"> </w:t>
      </w:r>
      <w:r w:rsidR="00624B93">
        <w:t>Speed dry all furniture with 2500 cfm blowers</w:t>
      </w:r>
      <w:r w:rsidRPr="00F116B7">
        <w:t>.</w:t>
      </w:r>
    </w:p>
    <w:p w14:paraId="456D46E2" w14:textId="77777777" w:rsidR="007F43C9" w:rsidRDefault="00624B93" w:rsidP="007F43C9">
      <w:pPr>
        <w:pStyle w:val="ListParagraph"/>
        <w:numPr>
          <w:ilvl w:val="0"/>
          <w:numId w:val="3"/>
        </w:numPr>
        <w:spacing w:after="200" w:line="276" w:lineRule="auto"/>
      </w:pPr>
      <w:r>
        <w:rPr>
          <w:b/>
          <w:color w:val="76923C" w:themeColor="accent3" w:themeShade="BF"/>
        </w:rPr>
        <w:t>SAND</w:t>
      </w:r>
      <w:r w:rsidR="007F43C9" w:rsidRPr="005947DB">
        <w:rPr>
          <w:b/>
          <w:color w:val="76923C" w:themeColor="accent3" w:themeShade="BF"/>
        </w:rPr>
        <w:t>:</w:t>
      </w:r>
      <w:r w:rsidR="007F43C9">
        <w:t xml:space="preserve"> A</w:t>
      </w:r>
      <w:r>
        <w:t xml:space="preserve">ll wood </w:t>
      </w:r>
      <w:r w:rsidR="00EE1131">
        <w:t xml:space="preserve">one each with </w:t>
      </w:r>
      <w:r w:rsidR="006671DB">
        <w:t>80 grit (grit is a measure of abusiveness), 120 grit and then 180 grit</w:t>
      </w:r>
      <w:r w:rsidR="007F43C9">
        <w:t>.</w:t>
      </w:r>
      <w:r w:rsidR="006671DB">
        <w:t xml:space="preserve"> This will remove any</w:t>
      </w:r>
      <w:r w:rsidR="00F35CD4">
        <w:t xml:space="preserve"> </w:t>
      </w:r>
      <w:r w:rsidR="006671DB">
        <w:t xml:space="preserve">leftover staining and remove </w:t>
      </w:r>
      <w:r w:rsidR="00F35CD4">
        <w:t>surface</w:t>
      </w:r>
      <w:r w:rsidR="006671DB">
        <w:t xml:space="preserve"> imperfections or loose wood fibers in the furniture.</w:t>
      </w:r>
    </w:p>
    <w:p w14:paraId="0C4514B6" w14:textId="77777777" w:rsidR="007F43C9" w:rsidRDefault="006671DB" w:rsidP="007F43C9">
      <w:pPr>
        <w:pStyle w:val="ListParagraph"/>
        <w:numPr>
          <w:ilvl w:val="0"/>
          <w:numId w:val="3"/>
        </w:numPr>
        <w:spacing w:after="200" w:line="276" w:lineRule="auto"/>
      </w:pPr>
      <w:r>
        <w:rPr>
          <w:b/>
          <w:color w:val="76923C" w:themeColor="accent3" w:themeShade="BF"/>
        </w:rPr>
        <w:t>SEAL</w:t>
      </w:r>
      <w:r w:rsidR="007F43C9" w:rsidRPr="001D3A6A">
        <w:rPr>
          <w:b/>
          <w:color w:val="76923C" w:themeColor="accent3" w:themeShade="BF"/>
        </w:rPr>
        <w:t>:</w:t>
      </w:r>
      <w:r w:rsidR="007F43C9">
        <w:t xml:space="preserve"> A</w:t>
      </w:r>
      <w:r>
        <w:t>ll wood with Renue’s Teak Shield</w:t>
      </w:r>
      <w:r w:rsidR="007F43C9">
        <w:t>.</w:t>
      </w:r>
      <w:r>
        <w:t xml:space="preserve"> Teak Shield will return the natural </w:t>
      </w:r>
      <w:r w:rsidR="00F35CD4">
        <w:t>beauty</w:t>
      </w:r>
      <w:r>
        <w:t xml:space="preserve"> of your teak and protect it from the environment, mold and mildew.  </w:t>
      </w:r>
    </w:p>
    <w:p w14:paraId="51383DF8" w14:textId="77777777" w:rsidR="007F43C9" w:rsidRDefault="007F43C9" w:rsidP="007F43C9">
      <w:pPr>
        <w:pStyle w:val="Heading5"/>
        <w:rPr>
          <w:u w:val="single"/>
        </w:rPr>
      </w:pPr>
    </w:p>
    <w:p w14:paraId="75AE213E" w14:textId="77777777" w:rsidR="007F43C9" w:rsidRDefault="007F43C9" w:rsidP="007F43C9">
      <w:pPr>
        <w:pStyle w:val="Heading5"/>
        <w:rPr>
          <w:i/>
        </w:rPr>
      </w:pPr>
      <w:r w:rsidRPr="0043160E">
        <w:rPr>
          <w:i/>
        </w:rPr>
        <w:t xml:space="preserve">Project details and costs for proposed cleaning </w:t>
      </w:r>
    </w:p>
    <w:p w14:paraId="343E32AC" w14:textId="77777777" w:rsidR="007F43C9" w:rsidRDefault="007F43C9" w:rsidP="007F43C9"/>
    <w:p w14:paraId="512AC0BB" w14:textId="77777777" w:rsidR="007F43C9" w:rsidRDefault="007F43C9" w:rsidP="007F43C9">
      <w:pPr>
        <w:pStyle w:val="Heading4"/>
      </w:pPr>
      <w:r>
        <w:lastRenderedPageBreak/>
        <w:t xml:space="preserve">Service pack #1 </w:t>
      </w:r>
    </w:p>
    <w:p w14:paraId="7030B460" w14:textId="77777777" w:rsidR="006671DB" w:rsidRDefault="006671DB" w:rsidP="006671DB"/>
    <w:p w14:paraId="1784BD0A" w14:textId="77777777" w:rsidR="006671DB" w:rsidRDefault="006671DB" w:rsidP="006671DB">
      <w:pPr>
        <w:pStyle w:val="ListParagraph"/>
        <w:numPr>
          <w:ilvl w:val="0"/>
          <w:numId w:val="4"/>
        </w:numPr>
      </w:pPr>
      <w:r>
        <w:t>1 set of teak furniture (table and chairs)………………………..$500.00</w:t>
      </w:r>
    </w:p>
    <w:p w14:paraId="5A54ED57" w14:textId="77777777" w:rsidR="006671DB" w:rsidRDefault="006671DB" w:rsidP="006671DB">
      <w:pPr>
        <w:pStyle w:val="ListParagraph"/>
        <w:numPr>
          <w:ilvl w:val="0"/>
          <w:numId w:val="4"/>
        </w:numPr>
      </w:pPr>
      <w:r>
        <w:t>3 lounge chairs……………………………………………</w:t>
      </w:r>
      <w:r w:rsidR="00F35CD4">
        <w:t>…….$430.00</w:t>
      </w:r>
    </w:p>
    <w:p w14:paraId="0722121A" w14:textId="77777777" w:rsidR="00F35CD4" w:rsidRPr="006671DB" w:rsidRDefault="00F35CD4" w:rsidP="006671DB">
      <w:pPr>
        <w:pStyle w:val="ListParagraph"/>
        <w:numPr>
          <w:ilvl w:val="0"/>
          <w:numId w:val="4"/>
        </w:numPr>
      </w:pPr>
      <w:r>
        <w:t>Pickup and delivery……………………………………..………$75.00</w:t>
      </w:r>
    </w:p>
    <w:p w14:paraId="411D2DB6" w14:textId="77777777" w:rsidR="007F43C9" w:rsidRDefault="007F43C9" w:rsidP="007F43C9"/>
    <w:p w14:paraId="176F76C9" w14:textId="77777777" w:rsidR="007F43C9" w:rsidRDefault="00F35CD4" w:rsidP="007F43C9">
      <w:pPr>
        <w:rPr>
          <w:bCs/>
          <w:i/>
        </w:rPr>
      </w:pPr>
      <w:r>
        <w:rPr>
          <w:bCs/>
          <w:i/>
        </w:rPr>
        <w:t>Service time is 3 days start to finish.</w:t>
      </w:r>
    </w:p>
    <w:p w14:paraId="2A2CC46E" w14:textId="77777777" w:rsidR="007F43C9" w:rsidRPr="00E2218D" w:rsidRDefault="007F43C9" w:rsidP="007F43C9">
      <w:pPr>
        <w:jc w:val="center"/>
        <w:rPr>
          <w:b/>
          <w:bCs/>
          <w:i/>
        </w:rPr>
      </w:pPr>
    </w:p>
    <w:p w14:paraId="12786769" w14:textId="77777777" w:rsidR="007F43C9" w:rsidRDefault="007F43C9" w:rsidP="007F43C9">
      <w:pPr>
        <w:rPr>
          <w:b/>
          <w:bCs/>
          <w:u w:val="single"/>
        </w:rPr>
      </w:pPr>
      <w:r w:rsidRPr="00FF7649">
        <w:rPr>
          <w:b/>
          <w:bCs/>
          <w:u w:val="single"/>
        </w:rPr>
        <w:t>PLEASE NOTE:</w:t>
      </w:r>
    </w:p>
    <w:p w14:paraId="3023EA82" w14:textId="77777777" w:rsidR="007F43C9" w:rsidRPr="00FF7649" w:rsidRDefault="007F43C9" w:rsidP="007F43C9">
      <w:pPr>
        <w:rPr>
          <w:b/>
          <w:bCs/>
          <w:u w:val="single"/>
        </w:rPr>
      </w:pPr>
    </w:p>
    <w:p w14:paraId="6CE83C04" w14:textId="77777777" w:rsidR="007F43C9" w:rsidRDefault="007F43C9" w:rsidP="007F43C9">
      <w:pPr>
        <w:rPr>
          <w:bCs/>
          <w:i/>
        </w:rPr>
      </w:pPr>
      <w:r w:rsidRPr="00E2218D">
        <w:rPr>
          <w:bCs/>
          <w:i/>
        </w:rPr>
        <w:t>*48 hour cancellation notice</w:t>
      </w:r>
      <w:r>
        <w:rPr>
          <w:bCs/>
          <w:i/>
        </w:rPr>
        <w:t xml:space="preserve"> required</w:t>
      </w:r>
      <w:r w:rsidRPr="00E2218D">
        <w:rPr>
          <w:bCs/>
          <w:i/>
        </w:rPr>
        <w:t xml:space="preserve"> or a 15% cancellation fee will be charged.</w:t>
      </w:r>
    </w:p>
    <w:p w14:paraId="24534789" w14:textId="77777777" w:rsidR="007F43C9" w:rsidRDefault="007F43C9" w:rsidP="007F43C9">
      <w:pPr>
        <w:rPr>
          <w:bCs/>
          <w:i/>
        </w:rPr>
      </w:pPr>
    </w:p>
    <w:p w14:paraId="29EC23C5" w14:textId="77777777" w:rsidR="007F43C9" w:rsidRDefault="007F43C9" w:rsidP="007F43C9">
      <w:pPr>
        <w:rPr>
          <w:bCs/>
          <w:i/>
        </w:rPr>
      </w:pPr>
      <w:r>
        <w:rPr>
          <w:bCs/>
          <w:i/>
        </w:rPr>
        <w:t xml:space="preserve">*Hotel will provide complimentary parking during any scheduled </w:t>
      </w:r>
      <w:r w:rsidR="00F35CD4">
        <w:rPr>
          <w:bCs/>
          <w:i/>
        </w:rPr>
        <w:t>furniture pick up</w:t>
      </w:r>
      <w:r>
        <w:rPr>
          <w:bCs/>
          <w:i/>
        </w:rPr>
        <w:t xml:space="preserve"> or cost will be billed back to the hotel.  </w:t>
      </w:r>
    </w:p>
    <w:p w14:paraId="6324FD9A" w14:textId="77777777" w:rsidR="00F35CD4" w:rsidRDefault="00F35CD4" w:rsidP="007F43C9">
      <w:pPr>
        <w:rPr>
          <w:bCs/>
          <w:i/>
        </w:rPr>
      </w:pPr>
    </w:p>
    <w:p w14:paraId="1D21F043" w14:textId="77777777" w:rsidR="00F35CD4" w:rsidRDefault="00F35CD4" w:rsidP="007F43C9">
      <w:pPr>
        <w:rPr>
          <w:bCs/>
          <w:i/>
        </w:rPr>
      </w:pPr>
      <w:r>
        <w:rPr>
          <w:bCs/>
          <w:i/>
        </w:rPr>
        <w:t>*All teak services carry a 12 month warranty.</w:t>
      </w:r>
    </w:p>
    <w:p w14:paraId="3A0B02B9" w14:textId="77777777" w:rsidR="007F43C9" w:rsidRDefault="007F43C9" w:rsidP="007F43C9">
      <w:pPr>
        <w:rPr>
          <w:bCs/>
          <w:i/>
        </w:rPr>
      </w:pPr>
    </w:p>
    <w:p w14:paraId="53743884" w14:textId="77777777" w:rsidR="007F43C9" w:rsidRDefault="007F43C9" w:rsidP="007F43C9"/>
    <w:p w14:paraId="2CA8FA78" w14:textId="77777777" w:rsidR="007F43C9" w:rsidRDefault="007F43C9" w:rsidP="007F43C9">
      <w:pPr>
        <w:jc w:val="center"/>
        <w:rPr>
          <w:b/>
          <w:bCs/>
          <w:color w:val="76923C" w:themeColor="accent3" w:themeShade="BF"/>
          <w:szCs w:val="20"/>
        </w:rPr>
      </w:pPr>
    </w:p>
    <w:p w14:paraId="699D9140" w14:textId="77777777" w:rsidR="007F43C9" w:rsidRPr="006F3695" w:rsidRDefault="007F43C9" w:rsidP="007F43C9">
      <w:pPr>
        <w:jc w:val="center"/>
        <w:rPr>
          <w:b/>
          <w:bCs/>
          <w:color w:val="76923C" w:themeColor="accent3" w:themeShade="BF"/>
          <w:szCs w:val="20"/>
        </w:rPr>
      </w:pPr>
      <w:r w:rsidRPr="006F3695">
        <w:rPr>
          <w:b/>
          <w:bCs/>
          <w:color w:val="76923C" w:themeColor="accent3" w:themeShade="BF"/>
          <w:szCs w:val="20"/>
        </w:rPr>
        <w:t xml:space="preserve">Note some staining in the </w:t>
      </w:r>
      <w:r w:rsidR="00F35CD4">
        <w:rPr>
          <w:b/>
          <w:bCs/>
          <w:color w:val="76923C" w:themeColor="accent3" w:themeShade="BF"/>
          <w:szCs w:val="20"/>
        </w:rPr>
        <w:t xml:space="preserve">wood </w:t>
      </w:r>
      <w:r w:rsidRPr="006F3695">
        <w:rPr>
          <w:b/>
          <w:bCs/>
          <w:color w:val="76923C" w:themeColor="accent3" w:themeShade="BF"/>
          <w:szCs w:val="20"/>
        </w:rPr>
        <w:t>may be permanent and not removable</w:t>
      </w:r>
    </w:p>
    <w:p w14:paraId="5CDA4546" w14:textId="77777777" w:rsidR="007F43C9" w:rsidRDefault="007F43C9" w:rsidP="007F43C9">
      <w:pPr>
        <w:jc w:val="center"/>
        <w:rPr>
          <w:b/>
          <w:bCs/>
          <w:color w:val="800080"/>
          <w:szCs w:val="20"/>
        </w:rPr>
      </w:pPr>
    </w:p>
    <w:p w14:paraId="3CA08664" w14:textId="77777777" w:rsidR="007F43C9" w:rsidRDefault="007F43C9" w:rsidP="007F43C9">
      <w:pPr>
        <w:jc w:val="center"/>
        <w:rPr>
          <w:b/>
          <w:bCs/>
          <w:color w:val="800080"/>
          <w:szCs w:val="20"/>
        </w:rPr>
      </w:pPr>
    </w:p>
    <w:p w14:paraId="75507CBF" w14:textId="77777777" w:rsidR="007F43C9" w:rsidRDefault="007F43C9" w:rsidP="007F43C9">
      <w:pPr>
        <w:jc w:val="center"/>
        <w:rPr>
          <w:b/>
          <w:bCs/>
          <w:color w:val="800080"/>
          <w:szCs w:val="20"/>
        </w:rPr>
      </w:pPr>
    </w:p>
    <w:p w14:paraId="2BCEA419" w14:textId="77777777" w:rsidR="007F43C9" w:rsidRDefault="007F43C9" w:rsidP="007F43C9">
      <w:pPr>
        <w:pStyle w:val="BodyText2"/>
        <w:spacing w:after="0" w:line="240" w:lineRule="auto"/>
        <w:jc w:val="center"/>
        <w:rPr>
          <w:b/>
          <w:color w:val="76923C"/>
        </w:rPr>
      </w:pPr>
      <w:r w:rsidRPr="000E216C">
        <w:rPr>
          <w:b/>
          <w:color w:val="76923C"/>
        </w:rPr>
        <w:t>We will be glad to afford you billing considerations to work within your budget</w:t>
      </w:r>
    </w:p>
    <w:p w14:paraId="317A1E89" w14:textId="77777777" w:rsidR="007F43C9" w:rsidRDefault="007F43C9" w:rsidP="007F43C9">
      <w:pPr>
        <w:pStyle w:val="BodyText2"/>
        <w:spacing w:after="0" w:line="240" w:lineRule="auto"/>
        <w:jc w:val="center"/>
        <w:rPr>
          <w:b/>
          <w:color w:val="76923C"/>
        </w:rPr>
      </w:pPr>
    </w:p>
    <w:p w14:paraId="34F2443D" w14:textId="77777777" w:rsidR="007F43C9" w:rsidRDefault="007F43C9" w:rsidP="007F43C9">
      <w:pPr>
        <w:pStyle w:val="BodyText2"/>
        <w:spacing w:after="0" w:line="240" w:lineRule="auto"/>
        <w:jc w:val="center"/>
        <w:rPr>
          <w:b/>
          <w:color w:val="76923C"/>
        </w:rPr>
      </w:pPr>
    </w:p>
    <w:p w14:paraId="4D30A32A" w14:textId="77777777" w:rsidR="007F43C9" w:rsidRPr="000E216C" w:rsidRDefault="007F43C9" w:rsidP="007F43C9">
      <w:pPr>
        <w:pStyle w:val="BodyText2"/>
        <w:spacing w:after="0" w:line="240" w:lineRule="auto"/>
        <w:jc w:val="center"/>
        <w:rPr>
          <w:b/>
          <w:color w:val="76923C"/>
        </w:rPr>
      </w:pPr>
    </w:p>
    <w:p w14:paraId="5DF05547" w14:textId="77777777" w:rsidR="007F43C9" w:rsidRDefault="007F43C9" w:rsidP="007F43C9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12753C32" wp14:editId="36930B6D">
            <wp:extent cx="2400300" cy="657225"/>
            <wp:effectExtent l="19050" t="0" r="0" b="0"/>
            <wp:docPr id="1" name="Picture 1" descr="Avendra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ndra_Logo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</w:t>
      </w:r>
      <w:r>
        <w:rPr>
          <w:noProof/>
          <w:sz w:val="28"/>
        </w:rPr>
        <w:drawing>
          <wp:inline distT="0" distB="0" distL="0" distR="0" wp14:anchorId="422A3674" wp14:editId="6877E285">
            <wp:extent cx="1143000" cy="771525"/>
            <wp:effectExtent l="19050" t="0" r="0" b="0"/>
            <wp:docPr id="3" name="Picture 2" descr="nacertifysymbol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ertifysymbols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</w:t>
      </w:r>
    </w:p>
    <w:p w14:paraId="68046885" w14:textId="77777777" w:rsidR="007F43C9" w:rsidRDefault="007F43C9" w:rsidP="007F43C9">
      <w:pPr>
        <w:rPr>
          <w:sz w:val="28"/>
        </w:rPr>
      </w:pPr>
    </w:p>
    <w:p w14:paraId="0C2AAD75" w14:textId="77777777" w:rsidR="007F43C9" w:rsidRDefault="007F43C9" w:rsidP="007F43C9">
      <w:pPr>
        <w:rPr>
          <w:sz w:val="28"/>
        </w:rPr>
      </w:pPr>
      <w:r>
        <w:rPr>
          <w:sz w:val="28"/>
        </w:rPr>
        <w:t xml:space="preserve">           </w:t>
      </w:r>
    </w:p>
    <w:p w14:paraId="5C4D0DA3" w14:textId="77777777" w:rsidR="007F43C9" w:rsidRDefault="007F43C9" w:rsidP="007F43C9">
      <w:pPr>
        <w:pStyle w:val="Heading1"/>
        <w:ind w:right="-900"/>
      </w:pPr>
      <w:r>
        <w:rPr>
          <w:b w:val="0"/>
          <w:bCs w:val="0"/>
          <w:i/>
          <w:iCs/>
        </w:rPr>
        <w:t>Please complete this service agreement, sign it and return it to your local National Appeal service provider.</w:t>
      </w:r>
    </w:p>
    <w:p w14:paraId="1310FF88" w14:textId="77777777" w:rsidR="007F43C9" w:rsidRPr="000E216C" w:rsidRDefault="007F43C9" w:rsidP="007F43C9"/>
    <w:p w14:paraId="0E27CBAB" w14:textId="77777777" w:rsidR="007F43C9" w:rsidRDefault="007F43C9" w:rsidP="007F43C9">
      <w:pPr>
        <w:pStyle w:val="BodyTextIndent2"/>
      </w:pPr>
    </w:p>
    <w:p w14:paraId="27BD08A2" w14:textId="77777777" w:rsidR="007F43C9" w:rsidRDefault="007F43C9" w:rsidP="007F43C9">
      <w:pPr>
        <w:tabs>
          <w:tab w:val="right" w:pos="9000"/>
        </w:tabs>
        <w:ind w:left="-360" w:right="-360"/>
        <w:rPr>
          <w:b/>
        </w:rPr>
      </w:pPr>
      <w:r w:rsidRPr="00C6272D">
        <w:rPr>
          <w:b/>
        </w:rPr>
        <w:t>Scope of Service:</w:t>
      </w:r>
    </w:p>
    <w:p w14:paraId="1A00FA75" w14:textId="77777777" w:rsidR="007F43C9" w:rsidRPr="00C6272D" w:rsidRDefault="007F43C9" w:rsidP="007F43C9">
      <w:pPr>
        <w:tabs>
          <w:tab w:val="right" w:pos="9000"/>
        </w:tabs>
        <w:spacing w:line="180" w:lineRule="exact"/>
        <w:ind w:left="-360" w:right="-360"/>
        <w:rPr>
          <w:b/>
        </w:rPr>
      </w:pPr>
    </w:p>
    <w:p w14:paraId="3295188C" w14:textId="77777777" w:rsidR="007F43C9" w:rsidRDefault="007F43C9" w:rsidP="007F43C9">
      <w:pPr>
        <w:tabs>
          <w:tab w:val="right" w:pos="9000"/>
        </w:tabs>
        <w:ind w:left="-360" w:right="-360"/>
      </w:pPr>
      <w:r>
        <w:t xml:space="preserve">Description: </w:t>
      </w:r>
      <w:r>
        <w:tab/>
        <w:t>________________________________________________________________</w:t>
      </w:r>
    </w:p>
    <w:p w14:paraId="1CDB759F" w14:textId="77777777" w:rsidR="007F43C9" w:rsidRDefault="007F43C9" w:rsidP="007F43C9">
      <w:pPr>
        <w:tabs>
          <w:tab w:val="right" w:pos="9000"/>
        </w:tabs>
        <w:ind w:left="-360" w:right="-360"/>
      </w:pPr>
      <w:r>
        <w:lastRenderedPageBreak/>
        <w:t>______________________________________________________________________________</w:t>
      </w:r>
    </w:p>
    <w:p w14:paraId="2A3C2889" w14:textId="77777777" w:rsidR="007F43C9" w:rsidRPr="00C6272D" w:rsidRDefault="007F43C9" w:rsidP="007F43C9">
      <w:pPr>
        <w:tabs>
          <w:tab w:val="right" w:pos="9000"/>
        </w:tabs>
        <w:ind w:left="-360" w:right="-360"/>
      </w:pPr>
    </w:p>
    <w:p w14:paraId="60EBC617" w14:textId="77777777" w:rsidR="007F43C9" w:rsidRDefault="007F43C9" w:rsidP="007F43C9">
      <w:pPr>
        <w:pStyle w:val="Heading1"/>
        <w:tabs>
          <w:tab w:val="right" w:pos="9000"/>
        </w:tabs>
        <w:ind w:left="-360" w:right="-360"/>
      </w:pPr>
      <w:r>
        <w:t>Payment Terms:</w:t>
      </w:r>
    </w:p>
    <w:p w14:paraId="501B54A5" w14:textId="77777777" w:rsidR="007F43C9" w:rsidRDefault="007F43C9" w:rsidP="007F43C9">
      <w:pPr>
        <w:pStyle w:val="Heading1"/>
        <w:keepNext w:val="0"/>
        <w:tabs>
          <w:tab w:val="right" w:pos="9000"/>
        </w:tabs>
        <w:spacing w:line="180" w:lineRule="exact"/>
        <w:ind w:left="-360" w:right="-360"/>
        <w:rPr>
          <w:b w:val="0"/>
          <w:bCs w:val="0"/>
        </w:rPr>
      </w:pPr>
    </w:p>
    <w:p w14:paraId="438B142F" w14:textId="77777777" w:rsidR="007F43C9" w:rsidRDefault="007F43C9" w:rsidP="007F43C9">
      <w:pPr>
        <w:pStyle w:val="Heading1"/>
        <w:tabs>
          <w:tab w:val="right" w:pos="9000"/>
        </w:tabs>
        <w:ind w:left="-360" w:right="-360"/>
        <w:rPr>
          <w:b w:val="0"/>
          <w:bCs w:val="0"/>
        </w:rPr>
      </w:pPr>
      <w:r>
        <w:rPr>
          <w:b w:val="0"/>
          <w:bCs w:val="0"/>
        </w:rPr>
        <w:t>The sum of $________________ is the agreed upon price for the services rendered with payment to made as follows:</w:t>
      </w:r>
    </w:p>
    <w:p w14:paraId="49922B89" w14:textId="77777777" w:rsidR="007F43C9" w:rsidRDefault="007F43C9" w:rsidP="007F43C9">
      <w:pPr>
        <w:tabs>
          <w:tab w:val="right" w:pos="9000"/>
        </w:tabs>
        <w:spacing w:line="180" w:lineRule="exact"/>
        <w:ind w:left="-360" w:right="-360"/>
      </w:pPr>
    </w:p>
    <w:p w14:paraId="079D0628" w14:textId="77777777" w:rsidR="007F43C9" w:rsidRDefault="007F43C9" w:rsidP="007F43C9">
      <w:pPr>
        <w:tabs>
          <w:tab w:val="right" w:pos="9000"/>
        </w:tabs>
        <w:ind w:left="-360" w:right="-360"/>
      </w:pPr>
      <w:r>
        <w:t>____________ payments each for $___________ according to the following schedule:</w:t>
      </w:r>
    </w:p>
    <w:p w14:paraId="2E01E8C6" w14:textId="77777777" w:rsidR="007F43C9" w:rsidRDefault="007F43C9" w:rsidP="007F43C9">
      <w:pPr>
        <w:tabs>
          <w:tab w:val="right" w:pos="9000"/>
        </w:tabs>
        <w:ind w:left="-360" w:right="-360"/>
      </w:pPr>
      <w:r>
        <w:t>______________________________________________________________________________</w:t>
      </w:r>
    </w:p>
    <w:p w14:paraId="1A4BCF45" w14:textId="77777777" w:rsidR="007F43C9" w:rsidRDefault="007F43C9" w:rsidP="007F43C9">
      <w:pPr>
        <w:tabs>
          <w:tab w:val="right" w:pos="9000"/>
        </w:tabs>
        <w:spacing w:line="180" w:lineRule="exact"/>
        <w:ind w:left="-360" w:right="-360"/>
      </w:pPr>
    </w:p>
    <w:p w14:paraId="695B4DA6" w14:textId="77777777" w:rsidR="007F43C9" w:rsidRDefault="007F43C9" w:rsidP="007F43C9">
      <w:pPr>
        <w:tabs>
          <w:tab w:val="right" w:pos="9000"/>
        </w:tabs>
        <w:ind w:left="-360" w:right="-360"/>
      </w:pPr>
      <w:r>
        <w:t>Please check here if your property will be paying by P-Card ___ or credit card ___</w:t>
      </w:r>
    </w:p>
    <w:p w14:paraId="6EBED35C" w14:textId="77777777" w:rsidR="007F43C9" w:rsidRDefault="007F43C9" w:rsidP="007F43C9">
      <w:pPr>
        <w:tabs>
          <w:tab w:val="right" w:pos="9000"/>
        </w:tabs>
        <w:spacing w:line="180" w:lineRule="exact"/>
        <w:ind w:left="-360" w:right="-360"/>
      </w:pPr>
    </w:p>
    <w:p w14:paraId="29BF6C81" w14:textId="77777777" w:rsidR="007F43C9" w:rsidRDefault="007F43C9" w:rsidP="007F43C9">
      <w:pPr>
        <w:tabs>
          <w:tab w:val="right" w:pos="9000"/>
        </w:tabs>
        <w:ind w:left="-360" w:right="-360"/>
      </w:pPr>
      <w:r>
        <w:rPr>
          <w:i/>
          <w:iCs/>
        </w:rPr>
        <w:t xml:space="preserve">Card # </w:t>
      </w:r>
      <w:r>
        <w:t xml:space="preserve">_________________________   </w:t>
      </w:r>
      <w:r w:rsidRPr="00B70EC4">
        <w:rPr>
          <w:i/>
        </w:rPr>
        <w:t>Card type</w:t>
      </w:r>
      <w:r>
        <w:t xml:space="preserve"> _________________   </w:t>
      </w:r>
      <w:r>
        <w:tab/>
      </w:r>
      <w:r>
        <w:rPr>
          <w:i/>
          <w:iCs/>
        </w:rPr>
        <w:t xml:space="preserve">Exp. date </w:t>
      </w:r>
      <w:r>
        <w:t>__________</w:t>
      </w:r>
    </w:p>
    <w:p w14:paraId="2FB262E9" w14:textId="77777777" w:rsidR="007F43C9" w:rsidRDefault="007F43C9" w:rsidP="007F43C9">
      <w:pPr>
        <w:pStyle w:val="Heading1"/>
        <w:keepNext w:val="0"/>
        <w:tabs>
          <w:tab w:val="right" w:pos="9000"/>
        </w:tabs>
        <w:ind w:left="-360" w:right="-360"/>
      </w:pPr>
    </w:p>
    <w:p w14:paraId="69895A83" w14:textId="77777777" w:rsidR="007F43C9" w:rsidRDefault="007F43C9" w:rsidP="007F43C9">
      <w:pPr>
        <w:pStyle w:val="Heading1"/>
        <w:tabs>
          <w:tab w:val="right" w:pos="9000"/>
        </w:tabs>
        <w:ind w:left="-360" w:right="-360"/>
        <w:jc w:val="center"/>
        <w:rPr>
          <w:u w:val="single"/>
        </w:rPr>
      </w:pPr>
    </w:p>
    <w:p w14:paraId="55623392" w14:textId="77777777" w:rsidR="007F43C9" w:rsidRDefault="007F43C9" w:rsidP="007F43C9">
      <w:pPr>
        <w:pStyle w:val="Heading1"/>
        <w:tabs>
          <w:tab w:val="right" w:pos="9000"/>
        </w:tabs>
        <w:ind w:left="-360" w:right="-360"/>
        <w:jc w:val="center"/>
        <w:rPr>
          <w:u w:val="single"/>
        </w:rPr>
      </w:pPr>
    </w:p>
    <w:p w14:paraId="33615C07" w14:textId="77777777" w:rsidR="007F43C9" w:rsidRDefault="007F43C9" w:rsidP="007F43C9">
      <w:pPr>
        <w:pStyle w:val="Heading1"/>
        <w:tabs>
          <w:tab w:val="right" w:pos="9000"/>
        </w:tabs>
        <w:ind w:left="-360" w:right="-360"/>
        <w:jc w:val="center"/>
        <w:rPr>
          <w:u w:val="single"/>
        </w:rPr>
      </w:pPr>
      <w:r>
        <w:rPr>
          <w:u w:val="single"/>
        </w:rPr>
        <w:t>Acceptance of Service Agreement</w:t>
      </w:r>
    </w:p>
    <w:p w14:paraId="39145947" w14:textId="77777777" w:rsidR="007F43C9" w:rsidRDefault="007F43C9" w:rsidP="007F43C9">
      <w:pPr>
        <w:tabs>
          <w:tab w:val="right" w:pos="9000"/>
        </w:tabs>
        <w:spacing w:line="180" w:lineRule="exact"/>
        <w:ind w:left="-360" w:right="-360"/>
        <w:rPr>
          <w:b/>
          <w:bCs/>
        </w:rPr>
      </w:pPr>
    </w:p>
    <w:p w14:paraId="5CB1BF60" w14:textId="77777777" w:rsidR="007F43C9" w:rsidRDefault="007F43C9" w:rsidP="007F43C9">
      <w:pPr>
        <w:pStyle w:val="BodyTextIndent"/>
        <w:tabs>
          <w:tab w:val="right" w:pos="9000"/>
        </w:tabs>
        <w:ind w:left="-360" w:right="-360"/>
      </w:pPr>
      <w:r>
        <w:t>The above pricing, specifications, terms and conditions are satisfactory and you are hereby authorized to commence the work as specified.</w:t>
      </w:r>
    </w:p>
    <w:p w14:paraId="2A07A3C3" w14:textId="77777777" w:rsidR="007F43C9" w:rsidRDefault="007F43C9" w:rsidP="007F43C9">
      <w:pPr>
        <w:pStyle w:val="BodyTextIndent"/>
        <w:tabs>
          <w:tab w:val="right" w:pos="9000"/>
        </w:tabs>
        <w:ind w:left="-360" w:right="-360"/>
      </w:pPr>
    </w:p>
    <w:p w14:paraId="02223A2C" w14:textId="77777777" w:rsidR="007F43C9" w:rsidRDefault="007F43C9" w:rsidP="007F43C9">
      <w:pPr>
        <w:tabs>
          <w:tab w:val="right" w:pos="9000"/>
        </w:tabs>
        <w:spacing w:line="180" w:lineRule="exact"/>
        <w:ind w:left="-360" w:right="-360"/>
      </w:pPr>
    </w:p>
    <w:p w14:paraId="761E64A6" w14:textId="77777777" w:rsidR="007F43C9" w:rsidRDefault="007F43C9" w:rsidP="007F43C9">
      <w:pPr>
        <w:tabs>
          <w:tab w:val="right" w:pos="9000"/>
        </w:tabs>
        <w:ind w:left="-432" w:right="-360"/>
        <w:rPr>
          <w:sz w:val="18"/>
        </w:rPr>
      </w:pPr>
      <w:r>
        <w:rPr>
          <w:sz w:val="18"/>
        </w:rPr>
        <w:t>Name:  _______________________________________________          Property:__________________________________</w:t>
      </w:r>
    </w:p>
    <w:p w14:paraId="07083D21" w14:textId="77777777" w:rsidR="007F43C9" w:rsidRDefault="007F43C9" w:rsidP="007F43C9">
      <w:pPr>
        <w:tabs>
          <w:tab w:val="right" w:pos="9000"/>
        </w:tabs>
        <w:spacing w:line="180" w:lineRule="exact"/>
        <w:ind w:left="-360" w:right="-360"/>
      </w:pPr>
    </w:p>
    <w:p w14:paraId="621DD91A" w14:textId="77777777" w:rsidR="007F43C9" w:rsidRDefault="007F43C9" w:rsidP="007F43C9">
      <w:pPr>
        <w:tabs>
          <w:tab w:val="right" w:pos="9000"/>
        </w:tabs>
        <w:ind w:left="-432" w:right="-360"/>
        <w:rPr>
          <w:sz w:val="18"/>
        </w:rPr>
      </w:pPr>
      <w:r>
        <w:rPr>
          <w:sz w:val="18"/>
        </w:rPr>
        <w:t xml:space="preserve">Signature:  ____________________________________________          P.O. # (if needed):___________________________ </w:t>
      </w:r>
    </w:p>
    <w:p w14:paraId="2E1EAA8A" w14:textId="77777777" w:rsidR="007F43C9" w:rsidRDefault="007F43C9" w:rsidP="007F43C9">
      <w:pPr>
        <w:tabs>
          <w:tab w:val="right" w:pos="9000"/>
        </w:tabs>
        <w:spacing w:line="180" w:lineRule="exact"/>
        <w:ind w:left="-360" w:right="-360"/>
        <w:rPr>
          <w:sz w:val="18"/>
        </w:rPr>
      </w:pPr>
      <w:r>
        <w:rPr>
          <w:sz w:val="18"/>
        </w:rPr>
        <w:t xml:space="preserve">     </w:t>
      </w:r>
    </w:p>
    <w:p w14:paraId="69813FC8" w14:textId="77777777" w:rsidR="007F43C9" w:rsidRDefault="007F43C9" w:rsidP="007F43C9">
      <w:pPr>
        <w:tabs>
          <w:tab w:val="right" w:pos="9000"/>
        </w:tabs>
        <w:ind w:left="-432" w:right="-360"/>
        <w:rPr>
          <w:sz w:val="18"/>
        </w:rPr>
      </w:pPr>
      <w:r>
        <w:rPr>
          <w:sz w:val="18"/>
        </w:rPr>
        <w:t>Title:  ________________________________________________          Date:  _____________________________________</w:t>
      </w:r>
    </w:p>
    <w:p w14:paraId="1E78B8B8" w14:textId="77777777" w:rsidR="007F43C9" w:rsidRDefault="007F43C9" w:rsidP="007F43C9">
      <w:pPr>
        <w:tabs>
          <w:tab w:val="right" w:pos="9000"/>
        </w:tabs>
        <w:spacing w:line="180" w:lineRule="exact"/>
        <w:ind w:left="-360" w:right="-360"/>
        <w:rPr>
          <w:sz w:val="18"/>
        </w:rPr>
      </w:pPr>
    </w:p>
    <w:p w14:paraId="18533540" w14:textId="77777777" w:rsidR="007F43C9" w:rsidRPr="00AF52EC" w:rsidRDefault="007F43C9" w:rsidP="007F43C9">
      <w:pPr>
        <w:pStyle w:val="BodyTextIndent2"/>
        <w:ind w:left="-432"/>
        <w:rPr>
          <w:i w:val="0"/>
        </w:rPr>
      </w:pPr>
      <w:r w:rsidRPr="00AF52EC">
        <w:rPr>
          <w:i w:val="0"/>
        </w:rPr>
        <w:t xml:space="preserve">Phone:  _______________________________________________         </w:t>
      </w:r>
      <w:r>
        <w:rPr>
          <w:i w:val="0"/>
        </w:rPr>
        <w:t xml:space="preserve"> </w:t>
      </w:r>
      <w:r w:rsidRPr="00AF52EC">
        <w:rPr>
          <w:i w:val="0"/>
        </w:rPr>
        <w:t>Email:</w:t>
      </w:r>
      <w:r>
        <w:rPr>
          <w:i w:val="0"/>
        </w:rPr>
        <w:t xml:space="preserve"> ____________________</w:t>
      </w:r>
      <w:r w:rsidRPr="00AF52EC">
        <w:rPr>
          <w:i w:val="0"/>
        </w:rPr>
        <w:t>________________</w:t>
      </w:r>
    </w:p>
    <w:p w14:paraId="4B2E99E3" w14:textId="77777777" w:rsidR="007F43C9" w:rsidRDefault="007F43C9" w:rsidP="007F43C9">
      <w:pPr>
        <w:pStyle w:val="BodyTextIndent2"/>
      </w:pPr>
    </w:p>
    <w:p w14:paraId="55D277CC" w14:textId="77777777" w:rsidR="007F43C9" w:rsidRDefault="007F43C9" w:rsidP="007F43C9">
      <w:pPr>
        <w:pStyle w:val="BodyTextIndent2"/>
      </w:pPr>
    </w:p>
    <w:p w14:paraId="064AC141" w14:textId="77777777" w:rsidR="007F43C9" w:rsidRDefault="007F43C9" w:rsidP="007F43C9">
      <w:pPr>
        <w:pStyle w:val="BodyTextIndent2"/>
      </w:pPr>
    </w:p>
    <w:p w14:paraId="7CE47C8D" w14:textId="77777777" w:rsidR="007F43C9" w:rsidRPr="00A10FCD" w:rsidRDefault="007F43C9" w:rsidP="007F43C9"/>
    <w:p w14:paraId="648B384A" w14:textId="77777777" w:rsidR="007F43C9" w:rsidRDefault="007F43C9" w:rsidP="007F43C9"/>
    <w:p w14:paraId="4BFB4D84" w14:textId="77777777" w:rsidR="007F43C9" w:rsidRDefault="007F43C9" w:rsidP="007F43C9"/>
    <w:p w14:paraId="02D9AA9B" w14:textId="77777777" w:rsidR="007F43C9" w:rsidRDefault="007F43C9" w:rsidP="007F43C9"/>
    <w:p w14:paraId="7372B421" w14:textId="77777777" w:rsidR="00A52BE0" w:rsidRDefault="00A52BE0"/>
    <w:sectPr w:rsidR="00A52BE0" w:rsidSect="00D12F52">
      <w:headerReference w:type="default" r:id="rId10"/>
      <w:footerReference w:type="even" r:id="rId11"/>
      <w:footerReference w:type="default" r:id="rId12"/>
      <w:pgSz w:w="12240" w:h="15840"/>
      <w:pgMar w:top="0" w:right="1800" w:bottom="3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5A95" w14:textId="77777777" w:rsidR="00B31EB2" w:rsidRDefault="00B31EB2">
      <w:r>
        <w:separator/>
      </w:r>
    </w:p>
  </w:endnote>
  <w:endnote w:type="continuationSeparator" w:id="0">
    <w:p w14:paraId="5706C9E3" w14:textId="77777777" w:rsidR="00B31EB2" w:rsidRDefault="00B3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3E66" w14:textId="77777777" w:rsidR="00981892" w:rsidRDefault="007755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9617" w14:textId="77777777" w:rsidR="00981892" w:rsidRDefault="00B3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671F" w14:textId="77777777" w:rsidR="00652A93" w:rsidRDefault="00B31EB2">
    <w:pPr>
      <w:pStyle w:val="Footer"/>
    </w:pPr>
  </w:p>
  <w:p w14:paraId="7B99CD2D" w14:textId="77777777" w:rsidR="00D954E0" w:rsidRPr="00364FAC" w:rsidRDefault="007755E8" w:rsidP="00D954E0">
    <w:pPr>
      <w:tabs>
        <w:tab w:val="right" w:pos="8640"/>
      </w:tabs>
      <w:rPr>
        <w:color w:val="76923C" w:themeColor="accent3" w:themeShade="BF"/>
      </w:rPr>
    </w:pPr>
    <w:r w:rsidRPr="00D3124E">
      <w:rPr>
        <w:b/>
        <w:color w:val="76923C" w:themeColor="accent3" w:themeShade="BF"/>
        <w:sz w:val="20"/>
        <w:szCs w:val="20"/>
      </w:rPr>
      <w:t xml:space="preserve">Marty Jollette </w:t>
    </w:r>
    <w:r w:rsidRPr="00D3124E">
      <w:rPr>
        <w:color w:val="76923C" w:themeColor="accent3" w:themeShade="BF"/>
        <w:sz w:val="20"/>
        <w:szCs w:val="20"/>
      </w:rPr>
      <w:t xml:space="preserve">                                                                                </w:t>
    </w:r>
    <w:r>
      <w:rPr>
        <w:color w:val="76923C" w:themeColor="accent3" w:themeShade="BF"/>
        <w:sz w:val="20"/>
        <w:szCs w:val="20"/>
      </w:rPr>
      <w:t xml:space="preserve">                     </w:t>
    </w:r>
    <w:r>
      <w:rPr>
        <w:color w:val="76923C" w:themeColor="accent3" w:themeShade="BF"/>
        <w:sz w:val="20"/>
        <w:szCs w:val="20"/>
      </w:rPr>
      <w:tab/>
    </w:r>
    <w:r w:rsidRPr="00D3124E">
      <w:rPr>
        <w:b/>
        <w:color w:val="76923C" w:themeColor="accent3" w:themeShade="BF"/>
        <w:sz w:val="20"/>
        <w:szCs w:val="20"/>
      </w:rPr>
      <w:t>Phone:    630-880-6223</w:t>
    </w:r>
    <w:r w:rsidRPr="00364FAC">
      <w:rPr>
        <w:color w:val="76923C" w:themeColor="accent3" w:themeShade="BF"/>
      </w:rPr>
      <w:tab/>
    </w:r>
  </w:p>
  <w:p w14:paraId="56612B09" w14:textId="4E333BA4" w:rsidR="00D954E0" w:rsidRPr="00364FAC" w:rsidRDefault="007755E8" w:rsidP="00D954E0">
    <w:pPr>
      <w:rPr>
        <w:b/>
        <w:color w:val="76923C" w:themeColor="accent3" w:themeShade="BF"/>
        <w:sz w:val="20"/>
        <w:szCs w:val="20"/>
      </w:rPr>
    </w:pPr>
    <w:r>
      <w:rPr>
        <w:rFonts w:ascii="Arial" w:hAnsi="Arial" w:cs="Arial"/>
        <w:b/>
        <w:i/>
        <w:color w:val="548DD4" w:themeColor="text2" w:themeTint="99"/>
        <w:sz w:val="20"/>
        <w:szCs w:val="20"/>
      </w:rPr>
      <w:t>Re</w:t>
    </w:r>
    <w:r>
      <w:rPr>
        <w:rFonts w:ascii="Arial" w:hAnsi="Arial" w:cs="Arial"/>
        <w:b/>
        <w:i/>
        <w:color w:val="009900"/>
        <w:sz w:val="20"/>
        <w:szCs w:val="20"/>
      </w:rPr>
      <w:t>nue</w:t>
    </w:r>
    <w:r>
      <w:rPr>
        <w:rFonts w:ascii="Arial" w:hAnsi="Arial" w:cs="Arial"/>
        <w:b/>
        <w:i/>
        <w:color w:val="76923C" w:themeColor="accent3" w:themeShade="BF"/>
        <w:sz w:val="20"/>
        <w:szCs w:val="20"/>
      </w:rPr>
      <w:t xml:space="preserve"> </w:t>
    </w:r>
    <w:r>
      <w:rPr>
        <w:rFonts w:ascii="Arial" w:hAnsi="Arial" w:cs="Arial"/>
        <w:b/>
        <w:i/>
        <w:color w:val="009900"/>
        <w:sz w:val="20"/>
        <w:szCs w:val="20"/>
      </w:rPr>
      <w:t>Systems of Chicago, Inc</w:t>
    </w:r>
    <w:r w:rsidR="00951F98">
      <w:rPr>
        <w:rFonts w:ascii="Arial" w:hAnsi="Arial" w:cs="Arial"/>
        <w:b/>
        <w:i/>
        <w:color w:val="009900"/>
        <w:sz w:val="20"/>
        <w:szCs w:val="20"/>
      </w:rPr>
      <w:t>.</w:t>
    </w:r>
    <w:r w:rsidR="00951F98">
      <w:rPr>
        <w:rFonts w:ascii="Arial" w:hAnsi="Arial" w:cs="Arial"/>
        <w:b/>
        <w:i/>
        <w:color w:val="009900"/>
        <w:sz w:val="20"/>
        <w:szCs w:val="20"/>
      </w:rPr>
      <w:tab/>
    </w:r>
    <w:r w:rsidR="00951F98">
      <w:rPr>
        <w:rFonts w:ascii="Arial" w:hAnsi="Arial" w:cs="Arial"/>
        <w:b/>
        <w:i/>
        <w:color w:val="009900"/>
        <w:sz w:val="20"/>
        <w:szCs w:val="20"/>
      </w:rPr>
      <w:tab/>
    </w:r>
    <w:r w:rsidR="00951F98">
      <w:rPr>
        <w:rFonts w:ascii="Arial" w:hAnsi="Arial" w:cs="Arial"/>
        <w:b/>
        <w:i/>
        <w:color w:val="009900"/>
        <w:sz w:val="20"/>
        <w:szCs w:val="20"/>
      </w:rPr>
      <w:tab/>
    </w:r>
    <w:r w:rsidR="00951F98">
      <w:rPr>
        <w:rFonts w:ascii="Arial" w:hAnsi="Arial" w:cs="Arial"/>
        <w:b/>
        <w:i/>
        <w:color w:val="009900"/>
        <w:sz w:val="20"/>
        <w:szCs w:val="20"/>
      </w:rPr>
      <w:tab/>
    </w:r>
    <w:r w:rsidR="00951F98">
      <w:rPr>
        <w:rFonts w:ascii="Arial" w:hAnsi="Arial" w:cs="Arial"/>
        <w:b/>
        <w:i/>
        <w:color w:val="009900"/>
        <w:sz w:val="20"/>
        <w:szCs w:val="20"/>
      </w:rPr>
      <w:tab/>
      <w:t xml:space="preserve">    </w:t>
    </w:r>
    <w:r w:rsidRPr="00364FAC">
      <w:rPr>
        <w:b/>
        <w:color w:val="76923C" w:themeColor="accent3" w:themeShade="BF"/>
        <w:sz w:val="20"/>
        <w:szCs w:val="20"/>
      </w:rPr>
      <w:t>Toll:    866-543-0800</w:t>
    </w:r>
    <w:r w:rsidRPr="00364FAC">
      <w:rPr>
        <w:color w:val="76923C" w:themeColor="accent3" w:themeShade="BF"/>
        <w:sz w:val="20"/>
        <w:szCs w:val="20"/>
      </w:rPr>
      <w:t xml:space="preserve">                   </w:t>
    </w:r>
  </w:p>
  <w:p w14:paraId="68BCE37D" w14:textId="77777777" w:rsidR="00D954E0" w:rsidRPr="00364FAC" w:rsidRDefault="00624E8C" w:rsidP="00D954E0">
    <w:pPr>
      <w:pStyle w:val="Heading1"/>
      <w:rPr>
        <w:color w:val="76923C" w:themeColor="accent3" w:themeShade="BF"/>
        <w:sz w:val="20"/>
        <w:szCs w:val="20"/>
      </w:rPr>
    </w:pPr>
    <w:r>
      <w:rPr>
        <w:color w:val="76923C" w:themeColor="accent3" w:themeShade="BF"/>
        <w:sz w:val="20"/>
        <w:szCs w:val="20"/>
      </w:rPr>
      <w:t xml:space="preserve">1147 N. Main St.               </w:t>
    </w:r>
    <w:r w:rsidR="007755E8" w:rsidRPr="00364FAC">
      <w:rPr>
        <w:color w:val="76923C" w:themeColor="accent3" w:themeShade="BF"/>
        <w:sz w:val="20"/>
        <w:szCs w:val="20"/>
      </w:rPr>
      <w:t xml:space="preserve">                                                                                              Fax:    630-691-0802                                                 </w:t>
    </w:r>
  </w:p>
  <w:p w14:paraId="31702FD7" w14:textId="77777777" w:rsidR="00652A93" w:rsidRPr="005B756E" w:rsidRDefault="00624E8C" w:rsidP="00D954E0">
    <w:pPr>
      <w:rPr>
        <w:b/>
      </w:rPr>
    </w:pPr>
    <w:r>
      <w:rPr>
        <w:b/>
        <w:color w:val="76923C" w:themeColor="accent3" w:themeShade="BF"/>
        <w:sz w:val="20"/>
        <w:szCs w:val="20"/>
      </w:rPr>
      <w:t>Lombard, IL 60148</w:t>
    </w:r>
    <w:r w:rsidR="007755E8" w:rsidRPr="00364FAC">
      <w:rPr>
        <w:b/>
        <w:color w:val="76923C" w:themeColor="accent3" w:themeShade="BF"/>
        <w:sz w:val="20"/>
        <w:szCs w:val="20"/>
      </w:rPr>
      <w:tab/>
    </w:r>
    <w:r w:rsidR="007755E8" w:rsidRPr="00364FAC">
      <w:rPr>
        <w:color w:val="76923C" w:themeColor="accent3" w:themeShade="BF"/>
        <w:sz w:val="20"/>
        <w:szCs w:val="20"/>
      </w:rPr>
      <w:t xml:space="preserve">                                      </w:t>
    </w:r>
    <w:r w:rsidR="007755E8" w:rsidRPr="00364FAC">
      <w:rPr>
        <w:b/>
        <w:color w:val="76923C" w:themeColor="accent3" w:themeShade="BF"/>
        <w:sz w:val="20"/>
        <w:szCs w:val="20"/>
      </w:rPr>
      <w:t xml:space="preserve">                                     </w:t>
    </w:r>
    <w:r>
      <w:rPr>
        <w:b/>
        <w:color w:val="76923C" w:themeColor="accent3" w:themeShade="BF"/>
        <w:sz w:val="20"/>
        <w:szCs w:val="20"/>
      </w:rPr>
      <w:t xml:space="preserve"> </w:t>
    </w:r>
    <w:r w:rsidR="007755E8" w:rsidRPr="00364FAC">
      <w:rPr>
        <w:b/>
        <w:color w:val="76923C" w:themeColor="accent3" w:themeShade="BF"/>
        <w:sz w:val="20"/>
        <w:szCs w:val="20"/>
      </w:rPr>
      <w:t xml:space="preserve"> E-Mail: </w:t>
    </w:r>
    <w:hyperlink r:id="rId1" w:history="1">
      <w:r w:rsidR="007755E8" w:rsidRPr="00364FAC">
        <w:rPr>
          <w:rStyle w:val="Hyperlink"/>
          <w:color w:val="76923C" w:themeColor="accent3" w:themeShade="BF"/>
          <w:sz w:val="20"/>
          <w:szCs w:val="20"/>
        </w:rPr>
        <w:t>mj@renuesystems.com</w:t>
      </w:r>
    </w:hyperlink>
    <w:r w:rsidR="007755E8" w:rsidRPr="005B756E">
      <w:rPr>
        <w:b/>
      </w:rPr>
      <w:tab/>
    </w:r>
    <w:r w:rsidR="007755E8" w:rsidRPr="005B756E">
      <w:rPr>
        <w:b/>
      </w:rPr>
      <w:tab/>
    </w:r>
    <w:r w:rsidR="007755E8" w:rsidRPr="005B756E">
      <w:rPr>
        <w:b/>
      </w:rPr>
      <w:tab/>
    </w:r>
    <w:r w:rsidR="007755E8" w:rsidRPr="005B756E">
      <w:rPr>
        <w:b/>
      </w:rPr>
      <w:tab/>
    </w:r>
    <w:r w:rsidR="007755E8" w:rsidRPr="005B756E">
      <w:rPr>
        <w:b/>
      </w:rPr>
      <w:tab/>
    </w:r>
  </w:p>
  <w:p w14:paraId="37E8277E" w14:textId="77777777" w:rsidR="00652A93" w:rsidRDefault="00B31EB2" w:rsidP="00652A93">
    <w:pPr>
      <w:pStyle w:val="Footer"/>
      <w:tabs>
        <w:tab w:val="clear" w:pos="4320"/>
        <w:tab w:val="clear" w:pos="8640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EC75" w14:textId="77777777" w:rsidR="00B31EB2" w:rsidRDefault="00B31EB2">
      <w:r>
        <w:separator/>
      </w:r>
    </w:p>
  </w:footnote>
  <w:footnote w:type="continuationSeparator" w:id="0">
    <w:p w14:paraId="25CC376C" w14:textId="77777777" w:rsidR="00B31EB2" w:rsidRDefault="00B3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603F" w14:textId="77777777" w:rsidR="00981892" w:rsidRPr="00E107B6" w:rsidRDefault="007755E8" w:rsidP="006F3695">
    <w:pPr>
      <w:tabs>
        <w:tab w:val="left" w:pos="5010"/>
      </w:tabs>
      <w:ind w:left="720"/>
      <w:rPr>
        <w:b/>
        <w:color w:val="76923C" w:themeColor="accent3" w:themeShade="BF"/>
        <w:sz w:val="32"/>
        <w:szCs w:val="32"/>
      </w:rPr>
    </w:pPr>
    <w:r>
      <w:rPr>
        <w:noProof/>
      </w:rPr>
      <w:ptab w:relativeTo="margin" w:alignment="left" w:leader="none"/>
    </w:r>
    <w:r>
      <w:rPr>
        <w:noProof/>
      </w:rPr>
      <w:tab/>
    </w:r>
  </w:p>
  <w:p w14:paraId="3EC416CC" w14:textId="77777777" w:rsidR="00D954E0" w:rsidRDefault="00410F2D" w:rsidP="00D954E0">
    <w:pPr>
      <w:jc w:val="center"/>
      <w:rPr>
        <w:b/>
        <w:i/>
        <w:color w:val="7F7F7F" w:themeColor="text1" w:themeTint="80"/>
        <w:sz w:val="32"/>
        <w:szCs w:val="32"/>
      </w:rPr>
    </w:pPr>
    <w:r>
      <w:rPr>
        <w:noProof/>
      </w:rPr>
      <w:drawing>
        <wp:inline distT="0" distB="0" distL="0" distR="0" wp14:anchorId="062BAB3A" wp14:editId="545470D0">
          <wp:extent cx="2814879" cy="1076325"/>
          <wp:effectExtent l="0" t="0" r="508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914" cy="112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B55A6" w14:textId="77777777" w:rsidR="00410F2D" w:rsidRPr="00364FAC" w:rsidRDefault="00410F2D" w:rsidP="00D954E0">
    <w:pPr>
      <w:jc w:val="center"/>
      <w:rPr>
        <w:b/>
        <w:i/>
        <w:color w:val="7F7F7F" w:themeColor="text1" w:themeTint="80"/>
        <w:sz w:val="32"/>
        <w:szCs w:val="32"/>
      </w:rPr>
    </w:pPr>
  </w:p>
  <w:p w14:paraId="5F0163FF" w14:textId="77777777" w:rsidR="00981892" w:rsidRDefault="00B31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ECA"/>
    <w:multiLevelType w:val="hybridMultilevel"/>
    <w:tmpl w:val="6BF86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4E76"/>
    <w:multiLevelType w:val="hybridMultilevel"/>
    <w:tmpl w:val="9DEC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A0F9F"/>
    <w:multiLevelType w:val="hybridMultilevel"/>
    <w:tmpl w:val="9BC4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340C5"/>
    <w:multiLevelType w:val="hybridMultilevel"/>
    <w:tmpl w:val="24CAC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6150625">
    <w:abstractNumId w:val="3"/>
  </w:num>
  <w:num w:numId="2" w16cid:durableId="1413770375">
    <w:abstractNumId w:val="2"/>
  </w:num>
  <w:num w:numId="3" w16cid:durableId="1835368177">
    <w:abstractNumId w:val="0"/>
  </w:num>
  <w:num w:numId="4" w16cid:durableId="566844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C9"/>
    <w:rsid w:val="00070E85"/>
    <w:rsid w:val="003A577C"/>
    <w:rsid w:val="00410F2D"/>
    <w:rsid w:val="00624B93"/>
    <w:rsid w:val="00624E8C"/>
    <w:rsid w:val="006671DB"/>
    <w:rsid w:val="007755E8"/>
    <w:rsid w:val="007F43C9"/>
    <w:rsid w:val="00951F98"/>
    <w:rsid w:val="00A52BE0"/>
    <w:rsid w:val="00B31EB2"/>
    <w:rsid w:val="00B960DC"/>
    <w:rsid w:val="00EE1131"/>
    <w:rsid w:val="00F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C922"/>
  <w15:docId w15:val="{41341D38-B06B-44E8-A9A7-873A260D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43C9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F43C9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7F43C9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3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43C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F43C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7F4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3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43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3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F43C9"/>
  </w:style>
  <w:style w:type="character" w:styleId="Hyperlink">
    <w:name w:val="Hyperlink"/>
    <w:basedOn w:val="DefaultParagraphFont"/>
    <w:semiHidden/>
    <w:rsid w:val="007F43C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7F43C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43C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7F43C9"/>
    <w:pPr>
      <w:ind w:left="180"/>
    </w:pPr>
    <w:rPr>
      <w:i/>
      <w:iCs/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F43C9"/>
    <w:rPr>
      <w:rFonts w:ascii="Times New Roman" w:eastAsia="Times New Roman" w:hAnsi="Times New Roman" w:cs="Times New Roman"/>
      <w:i/>
      <w:iCs/>
      <w:sz w:val="18"/>
      <w:szCs w:val="24"/>
    </w:rPr>
  </w:style>
  <w:style w:type="paragraph" w:styleId="ListParagraph">
    <w:name w:val="List Paragraph"/>
    <w:basedOn w:val="Normal"/>
    <w:uiPriority w:val="34"/>
    <w:qFormat/>
    <w:rsid w:val="007F43C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F43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43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ttie.groves@hyat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j@renue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David Grossman</cp:lastModifiedBy>
  <cp:revision>2</cp:revision>
  <dcterms:created xsi:type="dcterms:W3CDTF">2022-04-19T15:06:00Z</dcterms:created>
  <dcterms:modified xsi:type="dcterms:W3CDTF">2022-04-19T15:06:00Z</dcterms:modified>
</cp:coreProperties>
</file>